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DCF" w:rsidRPr="00400DCF" w:rsidRDefault="00454A3E" w:rsidP="00400DC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A94175">
        <w:rPr>
          <w:rFonts w:ascii="Times New Roman" w:hAnsi="Times New Roman" w:cs="Times New Roman"/>
          <w:b/>
          <w:sz w:val="28"/>
          <w:szCs w:val="28"/>
          <w:lang w:val="kk-KZ"/>
        </w:rPr>
        <w:t>Қазақ журналистикасының тарихы</w:t>
      </w:r>
      <w:r w:rsidRPr="00400DCF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400DCF" w:rsidRPr="00400D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пәні бойынша </w:t>
      </w:r>
      <w:r w:rsidRPr="00400D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00DCF" w:rsidRPr="00400D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курстық жұмыс тақырыптары </w:t>
      </w:r>
    </w:p>
    <w:p w:rsidR="00400DCF" w:rsidRDefault="00400DCF" w:rsidP="00454A3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>Кеңестік баспасөздің тууы және қалыптасуы. «Ақ жол», «Еңбекші қазақ» газеттері.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>1920-30 жылдары Қазақстанда орын алған қоғамдық саяси, мәдени рухани дағдарыстардың баспасөз беттеріндегі көріністері.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>Тәуелсіздік жылдарындағы қазақ журналистикасының жаңашылдық өзгерістері.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 xml:space="preserve"> «Бірлік туы», «Алаш» және «Үш жүз» газеттері.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 xml:space="preserve"> «Қазақ» газеті. А.Байтұрсынұлы, М.Дулатов, Ә.Бөкейханның қазақ баспасөзіне қосқан үлесі.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>ХІХ ғ.ІІ жартыжылдық және ХХ ғ.басындағы қазақ мерзімді баспасөзі.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>Журналистиканың кинода даму тарихы.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 xml:space="preserve"> «Айқап» журналы мен «Қазақ» газеті арасындағы айтыс.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 xml:space="preserve"> «Айқап» журналы және оның идеялық бағыты.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>Екінші дүниежүзілік соғыс жылдарындағы журналистика.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 xml:space="preserve">Мұстафа Шоқайұлы көсемсөз шебері әрі редактор. «Яш Түркістан» журналы. 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 xml:space="preserve"> «Қазақстан» газетінің тарихи маңызы.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02C74">
        <w:rPr>
          <w:rFonts w:ascii="Times New Roman" w:hAnsi="Times New Roman"/>
          <w:sz w:val="28"/>
          <w:szCs w:val="28"/>
          <w:lang w:val="kk-KZ"/>
        </w:rPr>
        <w:t>Қазақтың жалпыұлттық бағыттағы демократиялық басылымдары. «Сарыарқа» газеті.</w:t>
      </w:r>
    </w:p>
    <w:p w:rsidR="00C02C74" w:rsidRPr="00C02C74" w:rsidRDefault="00C02C74" w:rsidP="00C02C7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C02C74">
        <w:rPr>
          <w:rFonts w:ascii="Times New Roman" w:hAnsi="Times New Roman"/>
          <w:sz w:val="28"/>
          <w:szCs w:val="28"/>
          <w:lang w:val="kk-KZ"/>
        </w:rPr>
        <w:t>Алаш баспасөзі. «Абай» және «Сана» қоғамдық саяси, әдеби журналдары.</w:t>
      </w:r>
    </w:p>
    <w:p w:rsidR="00C02C74" w:rsidRDefault="00C02C74" w:rsidP="00C02C7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684684" w:rsidRDefault="00684684" w:rsidP="00454A3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0BE9" w:rsidRPr="00684684" w:rsidRDefault="00000BE9">
      <w:pPr>
        <w:rPr>
          <w:lang w:val="kk-KZ"/>
        </w:rPr>
      </w:pPr>
    </w:p>
    <w:sectPr w:rsidR="00000BE9" w:rsidRPr="00684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652679"/>
    <w:multiLevelType w:val="hybridMultilevel"/>
    <w:tmpl w:val="6052B6D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0DC3353"/>
    <w:multiLevelType w:val="hybridMultilevel"/>
    <w:tmpl w:val="65D4F67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195"/>
    <w:rsid w:val="00000BE9"/>
    <w:rsid w:val="00287195"/>
    <w:rsid w:val="00400DCF"/>
    <w:rsid w:val="00454A3E"/>
    <w:rsid w:val="00684684"/>
    <w:rsid w:val="00A94175"/>
    <w:rsid w:val="00C02C74"/>
    <w:rsid w:val="00C8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08666-5430-4FDA-A1B2-394E7A62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2018-10-19T06:37:00Z</dcterms:created>
  <dcterms:modified xsi:type="dcterms:W3CDTF">2018-10-31T03:42:00Z</dcterms:modified>
</cp:coreProperties>
</file>